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BA" w:rsidRPr="00934FBA" w:rsidRDefault="00934FBA" w:rsidP="00934FB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34FBA">
        <w:rPr>
          <w:rFonts w:asciiTheme="minorHAnsi" w:hAnsiTheme="minorHAnsi" w:cstheme="minorHAnsi"/>
          <w:b/>
          <w:color w:val="000000"/>
          <w:sz w:val="22"/>
          <w:szCs w:val="22"/>
        </w:rPr>
        <w:t>Šrámkův Písek 2014 – výsledky</w:t>
      </w:r>
    </w:p>
    <w:p w:rsidR="00934FBA" w:rsidRPr="00934FBA" w:rsidRDefault="00934FBA" w:rsidP="00934FB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34FBA">
        <w:rPr>
          <w:rFonts w:asciiTheme="minorHAnsi" w:hAnsiTheme="minorHAnsi" w:cstheme="minorHAnsi"/>
          <w:color w:val="000000"/>
          <w:sz w:val="22"/>
          <w:szCs w:val="22"/>
        </w:rPr>
        <w:t>Lektorský sbor 53. ročníku Šrámkova Písku ve složení Alena Zemančíková, Jan Císař, Jiří Adámek, Ján Šimko a Vladimír Hulec nominoval a doporučil do programu Jiráskova Hronova 2014 tyto inscenace:</w:t>
      </w:r>
    </w:p>
    <w:p w:rsidR="00934FBA" w:rsidRDefault="00934FBA" w:rsidP="00934FB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451578" w:rsidRDefault="00934FBA" w:rsidP="00934FB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34FBA">
        <w:rPr>
          <w:rFonts w:asciiTheme="minorHAnsi" w:hAnsiTheme="minorHAnsi" w:cstheme="minorHAnsi"/>
          <w:b/>
          <w:color w:val="000000"/>
          <w:sz w:val="22"/>
          <w:szCs w:val="22"/>
        </w:rPr>
        <w:t>Nominace</w:t>
      </w:r>
    </w:p>
    <w:p w:rsidR="00934FBA" w:rsidRPr="00934FBA" w:rsidRDefault="00934FBA" w:rsidP="00934FB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34FBA">
        <w:rPr>
          <w:rFonts w:asciiTheme="minorHAnsi" w:hAnsiTheme="minorHAnsi" w:cstheme="minorHAnsi"/>
          <w:color w:val="000000"/>
          <w:sz w:val="22"/>
          <w:szCs w:val="22"/>
        </w:rPr>
        <w:t>FKK, Praha: Kolektivní zážitek</w:t>
      </w:r>
    </w:p>
    <w:p w:rsidR="00934FBA" w:rsidRPr="00934FBA" w:rsidRDefault="00934FBA" w:rsidP="00934FB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34FBA">
        <w:rPr>
          <w:rFonts w:asciiTheme="minorHAnsi" w:hAnsiTheme="minorHAnsi" w:cstheme="minorHAnsi"/>
          <w:color w:val="000000"/>
          <w:sz w:val="22"/>
          <w:szCs w:val="22"/>
        </w:rPr>
        <w:t>Divadlo Kámen, Praha: Mamut, mamut</w:t>
      </w:r>
    </w:p>
    <w:p w:rsidR="00934FBA" w:rsidRPr="00934FBA" w:rsidRDefault="00934FBA" w:rsidP="00934FB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34FBA">
        <w:rPr>
          <w:rFonts w:asciiTheme="minorHAnsi" w:hAnsiTheme="minorHAnsi" w:cstheme="minorHAnsi"/>
          <w:color w:val="000000"/>
          <w:sz w:val="22"/>
          <w:szCs w:val="22"/>
        </w:rPr>
        <w:t>DS Q10, Studio Divadla Drak, Hradec Králové: V melounovém cukru</w:t>
      </w:r>
    </w:p>
    <w:p w:rsidR="00934FBA" w:rsidRDefault="00934FBA" w:rsidP="00934FB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451578" w:rsidRDefault="00934FBA" w:rsidP="00934FB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34FBA">
        <w:rPr>
          <w:rFonts w:asciiTheme="minorHAnsi" w:hAnsiTheme="minorHAnsi" w:cstheme="minorHAnsi"/>
          <w:b/>
          <w:color w:val="000000"/>
          <w:sz w:val="22"/>
          <w:szCs w:val="22"/>
        </w:rPr>
        <w:t>Doporučení</w:t>
      </w:r>
    </w:p>
    <w:p w:rsidR="00934FBA" w:rsidRDefault="00934FBA" w:rsidP="00934FB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934FBA">
        <w:rPr>
          <w:rFonts w:asciiTheme="minorHAnsi" w:hAnsiTheme="minorHAnsi" w:cstheme="minorHAnsi"/>
          <w:color w:val="000000"/>
          <w:sz w:val="22"/>
          <w:szCs w:val="22"/>
        </w:rPr>
        <w:t>Buddeto</w:t>
      </w:r>
      <w:proofErr w:type="spellEnd"/>
      <w:r w:rsidRPr="00934FBA">
        <w:rPr>
          <w:rFonts w:asciiTheme="minorHAnsi" w:hAnsiTheme="minorHAnsi" w:cstheme="minorHAnsi"/>
          <w:color w:val="000000"/>
          <w:sz w:val="22"/>
          <w:szCs w:val="22"/>
        </w:rPr>
        <w:t xml:space="preserve">!, Plzeň: </w:t>
      </w:r>
      <w:proofErr w:type="gramStart"/>
      <w:r w:rsidRPr="00934FBA">
        <w:rPr>
          <w:rFonts w:asciiTheme="minorHAnsi" w:hAnsiTheme="minorHAnsi" w:cstheme="minorHAnsi"/>
          <w:color w:val="000000"/>
          <w:sz w:val="22"/>
          <w:szCs w:val="22"/>
        </w:rPr>
        <w:t>Nazí</w:t>
      </w:r>
      <w:proofErr w:type="gramEnd"/>
      <w:r w:rsidRPr="00934FBA">
        <w:rPr>
          <w:rFonts w:asciiTheme="minorHAnsi" w:hAnsiTheme="minorHAnsi" w:cstheme="minorHAnsi"/>
          <w:color w:val="000000"/>
          <w:sz w:val="22"/>
          <w:szCs w:val="22"/>
        </w:rPr>
        <w:t xml:space="preserve"> Dřina a Papír, Lednice: </w:t>
      </w:r>
      <w:proofErr w:type="spellStart"/>
      <w:r w:rsidRPr="00934FBA">
        <w:rPr>
          <w:rFonts w:asciiTheme="minorHAnsi" w:hAnsiTheme="minorHAnsi" w:cstheme="minorHAnsi"/>
          <w:color w:val="000000"/>
          <w:sz w:val="22"/>
          <w:szCs w:val="22"/>
        </w:rPr>
        <w:t>Gilgameš</w:t>
      </w:r>
      <w:proofErr w:type="spellEnd"/>
    </w:p>
    <w:p w:rsidR="00451578" w:rsidRDefault="00451578" w:rsidP="00934FB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451578" w:rsidRDefault="00451578" w:rsidP="00934FB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451578" w:rsidRPr="00934FBA" w:rsidRDefault="00451578" w:rsidP="00934FB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  <w:r w:rsidRPr="00451578">
        <w:rPr>
          <w:rFonts w:asciiTheme="minorHAnsi" w:hAnsiTheme="minorHAnsi" w:cstheme="minorHAnsi"/>
          <w:color w:val="000000"/>
          <w:sz w:val="22"/>
          <w:szCs w:val="22"/>
        </w:rPr>
        <w:t>Pro Setkání mladých amatérských divadelníků v Šumperku jako inspirativní představení ze ŠP byla vybrána inscenace MCHS (</w:t>
      </w:r>
      <w:proofErr w:type="spellStart"/>
      <w:r w:rsidRPr="00451578">
        <w:rPr>
          <w:rFonts w:asciiTheme="minorHAnsi" w:hAnsiTheme="minorHAnsi" w:cstheme="minorHAnsi"/>
          <w:color w:val="000000"/>
          <w:sz w:val="22"/>
          <w:szCs w:val="22"/>
        </w:rPr>
        <w:t>We</w:t>
      </w:r>
      <w:proofErr w:type="spellEnd"/>
      <w:r w:rsidRPr="004515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51578">
        <w:rPr>
          <w:rFonts w:asciiTheme="minorHAnsi" w:hAnsiTheme="minorHAnsi" w:cstheme="minorHAnsi"/>
          <w:color w:val="000000"/>
          <w:sz w:val="22"/>
          <w:szCs w:val="22"/>
        </w:rPr>
        <w:t>want</w:t>
      </w:r>
      <w:proofErr w:type="spellEnd"/>
      <w:r w:rsidRPr="004515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51578">
        <w:rPr>
          <w:rFonts w:asciiTheme="minorHAnsi" w:hAnsiTheme="minorHAnsi" w:cstheme="minorHAnsi"/>
          <w:color w:val="000000"/>
          <w:sz w:val="22"/>
          <w:szCs w:val="22"/>
        </w:rPr>
        <w:t>word</w:t>
      </w:r>
      <w:proofErr w:type="spellEnd"/>
      <w:r w:rsidRPr="00451578">
        <w:rPr>
          <w:rFonts w:asciiTheme="minorHAnsi" w:hAnsiTheme="minorHAnsi" w:cstheme="minorHAnsi"/>
          <w:color w:val="000000"/>
          <w:sz w:val="22"/>
          <w:szCs w:val="22"/>
        </w:rPr>
        <w:t xml:space="preserve">) Divadelního souboru </w:t>
      </w:r>
      <w:proofErr w:type="spellStart"/>
      <w:r w:rsidRPr="00451578">
        <w:rPr>
          <w:rFonts w:asciiTheme="minorHAnsi" w:hAnsiTheme="minorHAnsi" w:cstheme="minorHAnsi"/>
          <w:color w:val="000000"/>
          <w:sz w:val="22"/>
          <w:szCs w:val="22"/>
        </w:rPr>
        <w:t>KÁŤAjeBÁRAjeSKÁLA</w:t>
      </w:r>
      <w:proofErr w:type="spellEnd"/>
      <w:r w:rsidRPr="00451578">
        <w:rPr>
          <w:rFonts w:asciiTheme="minorHAnsi" w:hAnsiTheme="minorHAnsi" w:cstheme="minorHAnsi"/>
          <w:color w:val="000000"/>
          <w:sz w:val="22"/>
          <w:szCs w:val="22"/>
        </w:rPr>
        <w:t>, Most.</w:t>
      </w:r>
    </w:p>
    <w:p w:rsidR="008E531A" w:rsidRPr="00934FBA" w:rsidRDefault="008E531A" w:rsidP="00934FBA">
      <w:pPr>
        <w:spacing w:after="0"/>
        <w:rPr>
          <w:rFonts w:cstheme="minorHAnsi"/>
        </w:rPr>
      </w:pPr>
    </w:p>
    <w:p w:rsidR="00934FBA" w:rsidRPr="00934FBA" w:rsidRDefault="00934FBA" w:rsidP="00934FBA">
      <w:pPr>
        <w:spacing w:after="0"/>
        <w:rPr>
          <w:rFonts w:cstheme="minorHAnsi"/>
        </w:rPr>
      </w:pPr>
    </w:p>
    <w:sectPr w:rsidR="00934FBA" w:rsidRPr="00934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4FBA"/>
    <w:rsid w:val="00451578"/>
    <w:rsid w:val="008E531A"/>
    <w:rsid w:val="0093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1625"/>
  <w15:chartTrackingRefBased/>
  <w15:docId w15:val="{9FB83265-F475-43FD-BA3E-9464A702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3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Crhová</dc:creator>
  <cp:keywords/>
  <dc:description/>
  <cp:lastModifiedBy>Alena Crhová</cp:lastModifiedBy>
  <cp:revision>2</cp:revision>
  <dcterms:created xsi:type="dcterms:W3CDTF">2023-02-15T10:39:00Z</dcterms:created>
  <dcterms:modified xsi:type="dcterms:W3CDTF">2023-02-15T10:49:00Z</dcterms:modified>
</cp:coreProperties>
</file>